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spacing w:after="120" w:before="24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 xml:space="preserve">Информация о способах и процедуре самообследования (при их наличии)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>в 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>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hAnsi="Times New Roman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 xml:space="preserve">В соответствии с Положением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 xml:space="preserve">о виде контроля в МО «Новодевяткинское сельское поселение»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>самостоятельная оценка соблюдения обязательных требований (самообследование) не применяется.</w:t>
      </w:r>
      <w:r>
        <w:rPr>
          <w:color w:val="000000"/>
          <w:sz w:val="28"/>
          <w:szCs w:val="28"/>
          <w:rFonts w:ascii="Times New Roman" w:hAnsi="Times New Roman"/>
        </w:rPr>
        <w:t xml:space="preserve">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4"/>
      <w:szCs w:val="24"/>
      <w:rFonts w:ascii="Times New Roman" w:cs="Calibri" w:eastAsia="SimSun" w:hAnsi="Times New Roman"/>
      <w:lang w:bidi="ar-SA" w:eastAsia="en-US" w:val="ru-RU"/>
    </w:rPr>
  </w:style>
  <w:style w:styleId="style1" w:type="paragraph">
    <w:name w:val="Заголовок 1"/>
    <w:basedOn w:val="style16"/>
    <w:next w:val="style17"/>
    <w:pPr/>
    <w:rPr>
      <w:sz w:val="48"/>
      <w:b/>
      <w:szCs w:val="48"/>
      <w:bCs/>
      <w:rFonts w:ascii="Times New Roman" w:cs="Tahoma" w:eastAsia="Lucida Sans Unicode" w:hAnsi="Times New Roman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2022-06-08T13:07:00.00Z</dcterms:created>
  <dc:creator>ZemleustroistvoNach</dc:creator>
  <cp:lastModifiedBy>ZemleustroistvoNach</cp:lastModifiedBy>
  <dcterms:modified xsi:type="dcterms:W3CDTF">2022-06-08T13:07:00.00Z</dcterms:modified>
  <cp:revision>2</cp:revision>
</cp:coreProperties>
</file>